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D9CA64" w14:textId="77777777" w:rsidR="007D1D84" w:rsidRPr="00540E2E" w:rsidRDefault="00220D46" w:rsidP="003A100D">
      <w:pPr>
        <w:tabs>
          <w:tab w:val="center" w:pos="4678"/>
        </w:tabs>
        <w:jc w:val="center"/>
        <w:rPr>
          <w:rFonts w:ascii="Arial" w:hAnsi="Arial" w:cs="Arial"/>
          <w:b/>
          <w:sz w:val="28"/>
          <w:szCs w:val="28"/>
        </w:rPr>
      </w:pPr>
      <w:r w:rsidRPr="00540E2E">
        <w:rPr>
          <w:rFonts w:ascii="Arial" w:hAnsi="Arial" w:cs="Arial"/>
          <w:b/>
          <w:sz w:val="28"/>
          <w:szCs w:val="28"/>
        </w:rPr>
        <w:t xml:space="preserve">CONVOCAÇÃO </w:t>
      </w:r>
    </w:p>
    <w:p w14:paraId="67D9CA65" w14:textId="77777777" w:rsidR="007D1D84" w:rsidRPr="00540E2E" w:rsidRDefault="007D1D84" w:rsidP="003A100D">
      <w:pPr>
        <w:tabs>
          <w:tab w:val="center" w:pos="4678"/>
        </w:tabs>
        <w:jc w:val="center"/>
        <w:rPr>
          <w:rFonts w:ascii="Arial" w:hAnsi="Arial" w:cs="Arial"/>
          <w:b/>
          <w:sz w:val="28"/>
          <w:szCs w:val="28"/>
        </w:rPr>
      </w:pPr>
    </w:p>
    <w:p w14:paraId="67D9CA66" w14:textId="0B21D217" w:rsidR="00220D46" w:rsidRPr="00540E2E" w:rsidRDefault="002740B7" w:rsidP="003A100D">
      <w:pPr>
        <w:tabs>
          <w:tab w:val="center" w:pos="4678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8352E6">
        <w:rPr>
          <w:rFonts w:ascii="Arial" w:hAnsi="Arial" w:cs="Arial"/>
          <w:b/>
          <w:sz w:val="28"/>
          <w:szCs w:val="28"/>
        </w:rPr>
        <w:t>4</w:t>
      </w:r>
      <w:r w:rsidR="000A5377">
        <w:rPr>
          <w:rFonts w:ascii="Arial" w:hAnsi="Arial" w:cs="Arial"/>
          <w:b/>
          <w:sz w:val="28"/>
          <w:szCs w:val="28"/>
        </w:rPr>
        <w:t>2</w:t>
      </w:r>
      <w:r w:rsidR="00220D46" w:rsidRPr="00540E2E">
        <w:rPr>
          <w:rFonts w:ascii="Arial" w:hAnsi="Arial" w:cs="Arial"/>
          <w:b/>
          <w:sz w:val="28"/>
          <w:szCs w:val="28"/>
        </w:rPr>
        <w:t>ª REUNIÃO ORDINÁRIA</w:t>
      </w:r>
      <w:r w:rsidR="007D1D84" w:rsidRPr="00540E2E">
        <w:rPr>
          <w:rFonts w:ascii="Arial" w:hAnsi="Arial" w:cs="Arial"/>
          <w:b/>
          <w:sz w:val="28"/>
          <w:szCs w:val="28"/>
        </w:rPr>
        <w:t xml:space="preserve"> </w:t>
      </w:r>
      <w:r w:rsidR="00220D46" w:rsidRPr="00540E2E">
        <w:rPr>
          <w:rFonts w:ascii="Arial" w:hAnsi="Arial" w:cs="Arial"/>
          <w:b/>
          <w:sz w:val="28"/>
          <w:szCs w:val="28"/>
        </w:rPr>
        <w:t>DO CONSELHO FISCAL</w:t>
      </w:r>
    </w:p>
    <w:p w14:paraId="67D9CA67" w14:textId="77777777" w:rsidR="00220D46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</w:p>
    <w:p w14:paraId="67D9CA68" w14:textId="77777777" w:rsidR="00220D46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</w:p>
    <w:p w14:paraId="67D9CA69" w14:textId="77777777" w:rsidR="00220D46" w:rsidRPr="00784591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  <w:r w:rsidRPr="00784591">
        <w:rPr>
          <w:rFonts w:ascii="Arial" w:hAnsi="Arial" w:cs="Arial"/>
          <w:sz w:val="24"/>
          <w:szCs w:val="24"/>
        </w:rPr>
        <w:t>Senhores Conselheiros,</w:t>
      </w:r>
    </w:p>
    <w:p w14:paraId="67D9CA6A" w14:textId="77777777" w:rsidR="00220D46" w:rsidRPr="00784591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</w:p>
    <w:p w14:paraId="67D9CA6B" w14:textId="395C6D56" w:rsidR="00220D46" w:rsidRPr="00784591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  <w:r w:rsidRPr="00784591">
        <w:rPr>
          <w:rFonts w:ascii="Arial" w:hAnsi="Arial" w:cs="Arial"/>
          <w:sz w:val="24"/>
          <w:szCs w:val="24"/>
        </w:rPr>
        <w:t xml:space="preserve">Confirmamos a realização da </w:t>
      </w:r>
      <w:r w:rsidR="002740B7" w:rsidRPr="00784591">
        <w:rPr>
          <w:rFonts w:ascii="Arial" w:hAnsi="Arial" w:cs="Arial"/>
          <w:sz w:val="24"/>
          <w:szCs w:val="24"/>
        </w:rPr>
        <w:t>1</w:t>
      </w:r>
      <w:r w:rsidR="008352E6">
        <w:rPr>
          <w:rFonts w:ascii="Arial" w:hAnsi="Arial" w:cs="Arial"/>
          <w:sz w:val="24"/>
          <w:szCs w:val="24"/>
        </w:rPr>
        <w:t>4</w:t>
      </w:r>
      <w:r w:rsidR="000A5377">
        <w:rPr>
          <w:rFonts w:ascii="Arial" w:hAnsi="Arial" w:cs="Arial"/>
          <w:sz w:val="24"/>
          <w:szCs w:val="24"/>
        </w:rPr>
        <w:t>2</w:t>
      </w:r>
      <w:r w:rsidR="00D25DF8" w:rsidRPr="00784591">
        <w:rPr>
          <w:rFonts w:ascii="Arial" w:hAnsi="Arial" w:cs="Arial"/>
          <w:sz w:val="24"/>
          <w:szCs w:val="24"/>
        </w:rPr>
        <w:t>ª</w:t>
      </w:r>
      <w:r w:rsidRPr="00784591">
        <w:rPr>
          <w:rFonts w:ascii="Arial" w:hAnsi="Arial" w:cs="Arial"/>
          <w:sz w:val="24"/>
          <w:szCs w:val="24"/>
        </w:rPr>
        <w:t xml:space="preserve"> reunião do Conselho Fiscal da Fundação de Previdência Complementar do Estado de São Paulo SP</w:t>
      </w:r>
      <w:r w:rsidR="007D1D84" w:rsidRPr="00784591">
        <w:rPr>
          <w:rFonts w:ascii="Arial" w:hAnsi="Arial" w:cs="Arial"/>
          <w:sz w:val="24"/>
          <w:szCs w:val="24"/>
        </w:rPr>
        <w:t>-</w:t>
      </w:r>
      <w:r w:rsidRPr="00784591">
        <w:rPr>
          <w:rFonts w:ascii="Arial" w:hAnsi="Arial" w:cs="Arial"/>
          <w:sz w:val="24"/>
          <w:szCs w:val="24"/>
        </w:rPr>
        <w:t xml:space="preserve">PREVCOM, </w:t>
      </w:r>
      <w:r w:rsidR="001177BD" w:rsidRPr="00784591">
        <w:rPr>
          <w:rFonts w:ascii="Arial" w:hAnsi="Arial" w:cs="Arial"/>
          <w:sz w:val="24"/>
          <w:szCs w:val="24"/>
        </w:rPr>
        <w:t>para discussão dos assuntos constantes da pauta:</w:t>
      </w:r>
    </w:p>
    <w:p w14:paraId="67D9CA6C" w14:textId="77777777" w:rsidR="00220D46" w:rsidRPr="00784591" w:rsidRDefault="00220D46" w:rsidP="003A100D">
      <w:pPr>
        <w:tabs>
          <w:tab w:val="center" w:pos="4678"/>
        </w:tabs>
        <w:rPr>
          <w:rFonts w:ascii="Arial" w:hAnsi="Arial" w:cs="Arial"/>
          <w:b/>
          <w:sz w:val="24"/>
          <w:szCs w:val="24"/>
        </w:rPr>
      </w:pPr>
    </w:p>
    <w:p w14:paraId="67D9CA6D" w14:textId="28AA1352" w:rsidR="00220D46" w:rsidRPr="00523894" w:rsidRDefault="00220D46" w:rsidP="003A100D">
      <w:pPr>
        <w:tabs>
          <w:tab w:val="center" w:pos="-6946"/>
        </w:tabs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</w:r>
      <w:r w:rsidR="00950B65" w:rsidRPr="00523894">
        <w:rPr>
          <w:rFonts w:ascii="Arial" w:hAnsi="Arial" w:cs="Arial"/>
          <w:b/>
          <w:sz w:val="28"/>
          <w:szCs w:val="28"/>
        </w:rPr>
        <w:t xml:space="preserve">Data: </w:t>
      </w:r>
      <w:r w:rsidR="00950B65" w:rsidRPr="00523894">
        <w:rPr>
          <w:rFonts w:ascii="Arial" w:hAnsi="Arial" w:cs="Arial"/>
          <w:b/>
          <w:sz w:val="28"/>
          <w:szCs w:val="28"/>
        </w:rPr>
        <w:tab/>
      </w:r>
      <w:r w:rsidR="00677330">
        <w:rPr>
          <w:rFonts w:ascii="Arial" w:hAnsi="Arial" w:cs="Arial"/>
          <w:b/>
          <w:sz w:val="28"/>
          <w:szCs w:val="28"/>
        </w:rPr>
        <w:t>2</w:t>
      </w:r>
      <w:r w:rsidR="00F36DD1">
        <w:rPr>
          <w:rFonts w:ascii="Arial" w:hAnsi="Arial" w:cs="Arial"/>
          <w:b/>
          <w:sz w:val="28"/>
          <w:szCs w:val="28"/>
        </w:rPr>
        <w:t>4</w:t>
      </w:r>
      <w:r w:rsidRPr="00523894">
        <w:rPr>
          <w:rFonts w:ascii="Arial" w:hAnsi="Arial" w:cs="Arial"/>
          <w:b/>
          <w:color w:val="000000"/>
          <w:sz w:val="28"/>
          <w:szCs w:val="28"/>
        </w:rPr>
        <w:t>.</w:t>
      </w:r>
      <w:r w:rsidR="00F36DD1">
        <w:rPr>
          <w:rFonts w:ascii="Arial" w:hAnsi="Arial" w:cs="Arial"/>
          <w:b/>
          <w:color w:val="000000"/>
          <w:sz w:val="28"/>
          <w:szCs w:val="28"/>
        </w:rPr>
        <w:t>0</w:t>
      </w:r>
      <w:r w:rsidR="005D42B9">
        <w:rPr>
          <w:rFonts w:ascii="Arial" w:hAnsi="Arial" w:cs="Arial"/>
          <w:b/>
          <w:color w:val="000000"/>
          <w:sz w:val="28"/>
          <w:szCs w:val="28"/>
        </w:rPr>
        <w:t>1</w:t>
      </w:r>
      <w:r w:rsidR="008552FC">
        <w:rPr>
          <w:rFonts w:ascii="Arial" w:hAnsi="Arial" w:cs="Arial"/>
          <w:b/>
          <w:color w:val="000000"/>
          <w:sz w:val="28"/>
          <w:szCs w:val="28"/>
        </w:rPr>
        <w:t>.</w:t>
      </w:r>
      <w:r w:rsidRPr="00523894">
        <w:rPr>
          <w:rFonts w:ascii="Arial" w:hAnsi="Arial" w:cs="Arial"/>
          <w:b/>
          <w:color w:val="000000"/>
          <w:sz w:val="28"/>
          <w:szCs w:val="28"/>
        </w:rPr>
        <w:t>20</w:t>
      </w:r>
      <w:r w:rsidR="00AB0D3F" w:rsidRPr="00523894">
        <w:rPr>
          <w:rFonts w:ascii="Arial" w:hAnsi="Arial" w:cs="Arial"/>
          <w:b/>
          <w:color w:val="000000"/>
          <w:sz w:val="28"/>
          <w:szCs w:val="28"/>
        </w:rPr>
        <w:t>2</w:t>
      </w:r>
      <w:r w:rsidR="00F36DD1">
        <w:rPr>
          <w:rFonts w:ascii="Arial" w:hAnsi="Arial" w:cs="Arial"/>
          <w:b/>
          <w:color w:val="000000"/>
          <w:sz w:val="28"/>
          <w:szCs w:val="28"/>
        </w:rPr>
        <w:t>4</w:t>
      </w:r>
      <w:r w:rsidR="00BC3151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67D9CA6E" w14:textId="77777777" w:rsidR="00220D46" w:rsidRPr="00523894" w:rsidRDefault="00220D46" w:rsidP="003A100D">
      <w:pPr>
        <w:tabs>
          <w:tab w:val="center" w:pos="-6946"/>
          <w:tab w:val="left" w:pos="-5664"/>
          <w:tab w:val="left" w:pos="-4956"/>
          <w:tab w:val="left" w:pos="-4248"/>
          <w:tab w:val="left" w:pos="-3540"/>
          <w:tab w:val="left" w:pos="-2832"/>
          <w:tab w:val="left" w:pos="-2124"/>
          <w:tab w:val="left" w:pos="-1416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jc w:val="both"/>
        <w:rPr>
          <w:rFonts w:ascii="Arial" w:hAnsi="Arial" w:cs="Arial"/>
          <w:b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</w:r>
      <w:r w:rsidR="00950B65" w:rsidRPr="00523894">
        <w:rPr>
          <w:rFonts w:ascii="Arial" w:hAnsi="Arial" w:cs="Arial"/>
          <w:b/>
          <w:sz w:val="28"/>
          <w:szCs w:val="28"/>
        </w:rPr>
        <w:t xml:space="preserve">Horário: </w:t>
      </w:r>
      <w:r w:rsidR="00950B65" w:rsidRPr="00523894">
        <w:rPr>
          <w:rFonts w:ascii="Arial" w:hAnsi="Arial" w:cs="Arial"/>
          <w:b/>
          <w:sz w:val="28"/>
          <w:szCs w:val="28"/>
        </w:rPr>
        <w:tab/>
      </w:r>
      <w:r w:rsidR="002538AA">
        <w:rPr>
          <w:rFonts w:ascii="Arial" w:hAnsi="Arial" w:cs="Arial"/>
          <w:b/>
          <w:sz w:val="28"/>
          <w:szCs w:val="28"/>
        </w:rPr>
        <w:t>9:30</w:t>
      </w:r>
      <w:r w:rsidRPr="00523894">
        <w:rPr>
          <w:rFonts w:ascii="Arial" w:hAnsi="Arial" w:cs="Arial"/>
          <w:b/>
          <w:sz w:val="28"/>
          <w:szCs w:val="28"/>
        </w:rPr>
        <w:t xml:space="preserve"> horas</w:t>
      </w:r>
      <w:r w:rsidR="003A100D">
        <w:rPr>
          <w:rFonts w:ascii="Arial" w:hAnsi="Arial" w:cs="Arial"/>
          <w:b/>
          <w:sz w:val="28"/>
          <w:szCs w:val="28"/>
        </w:rPr>
        <w:tab/>
      </w:r>
    </w:p>
    <w:p w14:paraId="67D9CA6F" w14:textId="77777777" w:rsidR="00220D46" w:rsidRPr="00523894" w:rsidRDefault="00220D46" w:rsidP="003A100D">
      <w:pPr>
        <w:tabs>
          <w:tab w:val="center" w:pos="-6946"/>
        </w:tabs>
        <w:jc w:val="both"/>
        <w:rPr>
          <w:rFonts w:ascii="Arial" w:hAnsi="Arial" w:cs="Arial"/>
          <w:b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  <w:t xml:space="preserve">Local: </w:t>
      </w:r>
      <w:r w:rsidRPr="00523894">
        <w:rPr>
          <w:rFonts w:ascii="Arial" w:hAnsi="Arial" w:cs="Arial"/>
          <w:b/>
          <w:sz w:val="28"/>
          <w:szCs w:val="28"/>
        </w:rPr>
        <w:tab/>
        <w:t>Av. Brigadeiro Luiz Antônio, 2.701</w:t>
      </w:r>
    </w:p>
    <w:p w14:paraId="67D9CA70" w14:textId="77777777" w:rsidR="00220D46" w:rsidRPr="00523894" w:rsidRDefault="00220D46" w:rsidP="003A100D">
      <w:pPr>
        <w:tabs>
          <w:tab w:val="center" w:pos="-6946"/>
        </w:tabs>
        <w:jc w:val="both"/>
        <w:rPr>
          <w:rFonts w:ascii="Arial" w:hAnsi="Arial" w:cs="Arial"/>
          <w:b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</w:r>
      <w:r w:rsidRPr="00523894">
        <w:rPr>
          <w:rFonts w:ascii="Arial" w:hAnsi="Arial" w:cs="Arial"/>
          <w:b/>
          <w:sz w:val="28"/>
          <w:szCs w:val="28"/>
        </w:rPr>
        <w:tab/>
      </w:r>
      <w:r w:rsidRPr="00523894">
        <w:rPr>
          <w:rFonts w:ascii="Arial" w:hAnsi="Arial" w:cs="Arial"/>
          <w:b/>
          <w:sz w:val="28"/>
          <w:szCs w:val="28"/>
        </w:rPr>
        <w:tab/>
      </w:r>
      <w:r w:rsidR="009211EA">
        <w:rPr>
          <w:rFonts w:ascii="Arial" w:hAnsi="Arial" w:cs="Arial"/>
          <w:b/>
          <w:sz w:val="28"/>
          <w:szCs w:val="28"/>
        </w:rPr>
        <w:t>V</w:t>
      </w:r>
      <w:r w:rsidR="00721BF7">
        <w:rPr>
          <w:rFonts w:ascii="Arial" w:hAnsi="Arial" w:cs="Arial"/>
          <w:b/>
          <w:sz w:val="28"/>
          <w:szCs w:val="28"/>
        </w:rPr>
        <w:t>ideoconferência</w:t>
      </w:r>
      <w:r w:rsidRPr="00523894">
        <w:rPr>
          <w:rFonts w:ascii="Arial" w:hAnsi="Arial" w:cs="Arial"/>
          <w:b/>
          <w:sz w:val="28"/>
          <w:szCs w:val="28"/>
        </w:rPr>
        <w:t xml:space="preserve"> </w:t>
      </w:r>
    </w:p>
    <w:p w14:paraId="67D9CA71" w14:textId="77777777" w:rsidR="00220D46" w:rsidRPr="00523894" w:rsidRDefault="00220D46" w:rsidP="003A100D">
      <w:pPr>
        <w:tabs>
          <w:tab w:val="center" w:pos="4678"/>
        </w:tabs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67D9CA72" w14:textId="77777777" w:rsidR="00220D46" w:rsidRPr="00523894" w:rsidRDefault="00220D46" w:rsidP="003A100D">
      <w:pPr>
        <w:tabs>
          <w:tab w:val="center" w:pos="4678"/>
        </w:tabs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67D9CA73" w14:textId="77777777" w:rsidR="00220D46" w:rsidRPr="00523894" w:rsidRDefault="00220D46" w:rsidP="003A100D">
      <w:pPr>
        <w:tabs>
          <w:tab w:val="center" w:pos="4678"/>
        </w:tabs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523894">
        <w:rPr>
          <w:rFonts w:ascii="Arial" w:hAnsi="Arial" w:cs="Arial"/>
          <w:b/>
          <w:color w:val="000000"/>
          <w:sz w:val="28"/>
          <w:szCs w:val="28"/>
          <w:u w:val="single"/>
        </w:rPr>
        <w:t>Pauta</w:t>
      </w:r>
    </w:p>
    <w:p w14:paraId="67D9CA74" w14:textId="77777777" w:rsidR="00180536" w:rsidRPr="00784591" w:rsidRDefault="00180536" w:rsidP="00180536">
      <w:pPr>
        <w:pStyle w:val="PargrafodaLista"/>
        <w:rPr>
          <w:rFonts w:ascii="Arial" w:hAnsi="Arial" w:cs="Arial"/>
        </w:rPr>
      </w:pPr>
    </w:p>
    <w:p w14:paraId="67D9CA75" w14:textId="48A76C71" w:rsidR="007234A9" w:rsidRPr="00E22DFC" w:rsidRDefault="007234A9" w:rsidP="00015AFE">
      <w:pPr>
        <w:pStyle w:val="PargrafodaLista"/>
        <w:numPr>
          <w:ilvl w:val="0"/>
          <w:numId w:val="21"/>
        </w:numPr>
        <w:spacing w:line="360" w:lineRule="auto"/>
        <w:ind w:left="851" w:hanging="709"/>
        <w:contextualSpacing w:val="0"/>
        <w:jc w:val="both"/>
        <w:rPr>
          <w:rFonts w:ascii="Arial" w:hAnsi="Arial" w:cs="Arial"/>
        </w:rPr>
      </w:pPr>
      <w:r w:rsidRPr="004F0E00">
        <w:rPr>
          <w:rFonts w:ascii="Arial" w:hAnsi="Arial" w:cs="Arial"/>
        </w:rPr>
        <w:t xml:space="preserve">Aprovação da ata da reunião anterior; </w:t>
      </w:r>
      <w:r w:rsidR="00015AFE" w:rsidRPr="00015AFE">
        <w:rPr>
          <w:rFonts w:ascii="Arial" w:hAnsi="Arial" w:cs="Arial"/>
          <w:color w:val="FF0000"/>
        </w:rPr>
        <w:t>(aprovada e assinada)</w:t>
      </w:r>
    </w:p>
    <w:p w14:paraId="5CF8A104" w14:textId="77777777" w:rsidR="00E22DFC" w:rsidRPr="00015AFE" w:rsidRDefault="00E22DFC" w:rsidP="00E22DFC">
      <w:pPr>
        <w:pStyle w:val="PargrafodaLista"/>
        <w:numPr>
          <w:ilvl w:val="0"/>
          <w:numId w:val="21"/>
        </w:numPr>
        <w:spacing w:line="360" w:lineRule="auto"/>
        <w:ind w:left="851" w:hanging="709"/>
        <w:jc w:val="both"/>
        <w:rPr>
          <w:rFonts w:ascii="Arial" w:hAnsi="Arial" w:cs="Arial"/>
        </w:rPr>
      </w:pPr>
      <w:r w:rsidRPr="001B76BC">
        <w:rPr>
          <w:rFonts w:ascii="Arial" w:hAnsi="Arial" w:cs="Arial"/>
        </w:rPr>
        <w:t xml:space="preserve">Apresentação do estudo de fronteira eficiente; </w:t>
      </w:r>
      <w:r w:rsidRPr="001B76BC">
        <w:rPr>
          <w:rFonts w:ascii="Arial" w:hAnsi="Arial" w:cs="Arial"/>
          <w:color w:val="FF0000"/>
        </w:rPr>
        <w:t xml:space="preserve">(PPS </w:t>
      </w:r>
      <w:r>
        <w:rPr>
          <w:rFonts w:ascii="Arial" w:hAnsi="Arial" w:cs="Arial"/>
          <w:color w:val="FF0000"/>
        </w:rPr>
        <w:t xml:space="preserve">- </w:t>
      </w:r>
      <w:r w:rsidRPr="001B76BC">
        <w:rPr>
          <w:rFonts w:ascii="Arial" w:hAnsi="Arial" w:cs="Arial"/>
          <w:color w:val="FF0000"/>
        </w:rPr>
        <w:t>20 minutos)</w:t>
      </w:r>
    </w:p>
    <w:p w14:paraId="1B3CDF3F" w14:textId="77777777" w:rsidR="00015AFE" w:rsidRDefault="00015AFE" w:rsidP="00015AFE">
      <w:pPr>
        <w:pStyle w:val="PargrafodaLista"/>
        <w:numPr>
          <w:ilvl w:val="0"/>
          <w:numId w:val="21"/>
        </w:numPr>
        <w:spacing w:line="360" w:lineRule="auto"/>
        <w:ind w:left="851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Fluxo de Caixa – receitas e despesas; </w:t>
      </w:r>
      <w:r>
        <w:rPr>
          <w:rFonts w:ascii="Arial" w:hAnsi="Arial" w:cs="Arial"/>
          <w:color w:val="FF0000"/>
        </w:rPr>
        <w:t xml:space="preserve">(Angelita 10 minutos) </w:t>
      </w:r>
    </w:p>
    <w:p w14:paraId="094D469C" w14:textId="77777777" w:rsidR="00015AFE" w:rsidRDefault="00015AFE" w:rsidP="00015AFE">
      <w:pPr>
        <w:pStyle w:val="PargrafodaLista"/>
        <w:numPr>
          <w:ilvl w:val="0"/>
          <w:numId w:val="21"/>
        </w:numPr>
        <w:spacing w:line="360" w:lineRule="auto"/>
        <w:ind w:left="851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Relatório de acompanhamento do orçamento; </w:t>
      </w:r>
      <w:r>
        <w:rPr>
          <w:rFonts w:ascii="Arial" w:hAnsi="Arial" w:cs="Arial"/>
          <w:color w:val="FF0000"/>
        </w:rPr>
        <w:t xml:space="preserve">(Angelita 10 minutos) </w:t>
      </w:r>
    </w:p>
    <w:p w14:paraId="67D9CA7D" w14:textId="167507A8" w:rsidR="007234A9" w:rsidRPr="001B76BC" w:rsidRDefault="007234A9" w:rsidP="00015AFE">
      <w:pPr>
        <w:pStyle w:val="PargrafodaLista"/>
        <w:numPr>
          <w:ilvl w:val="0"/>
          <w:numId w:val="21"/>
        </w:numPr>
        <w:spacing w:line="360" w:lineRule="auto"/>
        <w:ind w:left="851" w:hanging="709"/>
        <w:jc w:val="both"/>
        <w:rPr>
          <w:rFonts w:ascii="Arial" w:hAnsi="Arial" w:cs="Arial"/>
        </w:rPr>
      </w:pPr>
      <w:r w:rsidRPr="001B76BC">
        <w:rPr>
          <w:rFonts w:ascii="Arial" w:hAnsi="Arial" w:cs="Arial"/>
        </w:rPr>
        <w:t xml:space="preserve">Monitoramento das Obrigações Legais; </w:t>
      </w:r>
      <w:r w:rsidR="00297337" w:rsidRPr="001B76BC">
        <w:rPr>
          <w:rFonts w:ascii="Arial" w:hAnsi="Arial" w:cs="Arial"/>
          <w:color w:val="FF0000"/>
        </w:rPr>
        <w:t>(</w:t>
      </w:r>
      <w:proofErr w:type="spellStart"/>
      <w:r w:rsidR="00015AFE">
        <w:rPr>
          <w:rFonts w:ascii="Arial" w:hAnsi="Arial" w:cs="Arial"/>
          <w:color w:val="FF0000"/>
        </w:rPr>
        <w:t>Raísa</w:t>
      </w:r>
      <w:proofErr w:type="spellEnd"/>
      <w:r w:rsidR="0053343F" w:rsidRPr="001B76BC">
        <w:rPr>
          <w:rFonts w:ascii="Arial" w:hAnsi="Arial" w:cs="Arial"/>
          <w:color w:val="FF0000"/>
        </w:rPr>
        <w:t xml:space="preserve"> </w:t>
      </w:r>
      <w:r w:rsidR="00297337" w:rsidRPr="001B76BC">
        <w:rPr>
          <w:rFonts w:ascii="Arial" w:hAnsi="Arial" w:cs="Arial"/>
          <w:color w:val="FF0000"/>
        </w:rPr>
        <w:t>10 minutos)</w:t>
      </w:r>
      <w:r w:rsidR="00605CFE" w:rsidRPr="001B76BC">
        <w:rPr>
          <w:rFonts w:ascii="Arial" w:hAnsi="Arial" w:cs="Arial"/>
          <w:color w:val="FF0000"/>
        </w:rPr>
        <w:t xml:space="preserve"> </w:t>
      </w:r>
    </w:p>
    <w:p w14:paraId="0853E8CE" w14:textId="10A9BAC6" w:rsidR="00605CFE" w:rsidRDefault="00605CFE" w:rsidP="00015AFE">
      <w:pPr>
        <w:pStyle w:val="PargrafodaLista"/>
        <w:numPr>
          <w:ilvl w:val="0"/>
          <w:numId w:val="21"/>
        </w:numPr>
        <w:spacing w:line="360" w:lineRule="auto"/>
        <w:ind w:left="851" w:hanging="709"/>
        <w:jc w:val="both"/>
        <w:textAlignment w:val="baseline"/>
        <w:rPr>
          <w:rFonts w:ascii="Arial" w:hAnsi="Arial" w:cs="Arial"/>
          <w:color w:val="FF0000"/>
        </w:rPr>
      </w:pPr>
      <w:r w:rsidRPr="004F0E00">
        <w:rPr>
          <w:rFonts w:ascii="Arial" w:hAnsi="Arial" w:cs="Arial"/>
        </w:rPr>
        <w:t>Relatório de monitoramento das recomendações dos órgãos de controle e fiscalização</w:t>
      </w:r>
      <w:r>
        <w:rPr>
          <w:rFonts w:ascii="Arial" w:hAnsi="Arial" w:cs="Arial"/>
        </w:rPr>
        <w:t xml:space="preserve">; </w:t>
      </w:r>
      <w:r w:rsidRPr="0053343F">
        <w:rPr>
          <w:rFonts w:ascii="Arial" w:hAnsi="Arial" w:cs="Arial"/>
          <w:color w:val="FF0000"/>
        </w:rPr>
        <w:t>(Edenilson</w:t>
      </w:r>
      <w:r>
        <w:rPr>
          <w:rFonts w:ascii="Arial" w:hAnsi="Arial" w:cs="Arial"/>
          <w:color w:val="FF0000"/>
        </w:rPr>
        <w:t xml:space="preserve"> 15 min</w:t>
      </w:r>
      <w:r w:rsidRPr="0053343F">
        <w:rPr>
          <w:rFonts w:ascii="Arial" w:hAnsi="Arial" w:cs="Arial"/>
          <w:color w:val="FF0000"/>
        </w:rPr>
        <w:t>).</w:t>
      </w:r>
      <w:r>
        <w:rPr>
          <w:rFonts w:ascii="Arial" w:hAnsi="Arial" w:cs="Arial"/>
          <w:color w:val="FF0000"/>
        </w:rPr>
        <w:t xml:space="preserve"> </w:t>
      </w:r>
    </w:p>
    <w:p w14:paraId="1E97E635" w14:textId="77777777" w:rsidR="00605CFE" w:rsidRPr="002861C2" w:rsidRDefault="00605CFE" w:rsidP="00605CFE">
      <w:pPr>
        <w:pStyle w:val="PargrafodaLista"/>
        <w:ind w:left="851"/>
        <w:jc w:val="both"/>
        <w:textAlignment w:val="baseline"/>
        <w:rPr>
          <w:rFonts w:ascii="Arial" w:hAnsi="Arial" w:cs="Arial"/>
        </w:rPr>
      </w:pPr>
    </w:p>
    <w:p w14:paraId="65316E1C" w14:textId="77777777" w:rsidR="00341585" w:rsidRDefault="00341585" w:rsidP="00F55BD2">
      <w:pPr>
        <w:ind w:left="851" w:hanging="641"/>
        <w:jc w:val="right"/>
        <w:rPr>
          <w:rFonts w:ascii="Arial" w:hAnsi="Arial" w:cs="Arial"/>
          <w:sz w:val="24"/>
          <w:szCs w:val="24"/>
        </w:rPr>
      </w:pPr>
    </w:p>
    <w:p w14:paraId="67D9CA80" w14:textId="10008367" w:rsidR="001177BD" w:rsidRPr="00784591" w:rsidRDefault="008D64B0" w:rsidP="00015AFE">
      <w:pPr>
        <w:ind w:left="284"/>
        <w:jc w:val="right"/>
        <w:rPr>
          <w:rFonts w:ascii="Arial" w:hAnsi="Arial" w:cs="Arial"/>
          <w:sz w:val="24"/>
          <w:szCs w:val="24"/>
        </w:rPr>
      </w:pPr>
      <w:r w:rsidRPr="00784591">
        <w:rPr>
          <w:rFonts w:ascii="Arial" w:hAnsi="Arial" w:cs="Arial"/>
          <w:sz w:val="24"/>
          <w:szCs w:val="24"/>
        </w:rPr>
        <w:t xml:space="preserve">São Paulo, </w:t>
      </w:r>
      <w:r w:rsidR="0012366C">
        <w:rPr>
          <w:rFonts w:ascii="Arial" w:hAnsi="Arial" w:cs="Arial"/>
          <w:sz w:val="24"/>
          <w:szCs w:val="24"/>
        </w:rPr>
        <w:t>1</w:t>
      </w:r>
      <w:r w:rsidR="00015AFE">
        <w:rPr>
          <w:rFonts w:ascii="Arial" w:hAnsi="Arial" w:cs="Arial"/>
          <w:sz w:val="24"/>
          <w:szCs w:val="24"/>
        </w:rPr>
        <w:t>8</w:t>
      </w:r>
      <w:r w:rsidR="001945B8" w:rsidRPr="00784591">
        <w:rPr>
          <w:rFonts w:ascii="Arial" w:hAnsi="Arial" w:cs="Arial"/>
          <w:sz w:val="24"/>
          <w:szCs w:val="24"/>
        </w:rPr>
        <w:t xml:space="preserve"> </w:t>
      </w:r>
      <w:r w:rsidR="00523894" w:rsidRPr="00784591">
        <w:rPr>
          <w:rFonts w:ascii="Arial" w:hAnsi="Arial" w:cs="Arial"/>
          <w:sz w:val="24"/>
          <w:szCs w:val="24"/>
        </w:rPr>
        <w:t>de</w:t>
      </w:r>
      <w:r w:rsidR="00E950FD">
        <w:rPr>
          <w:rFonts w:ascii="Arial" w:hAnsi="Arial" w:cs="Arial"/>
          <w:sz w:val="24"/>
          <w:szCs w:val="24"/>
        </w:rPr>
        <w:t xml:space="preserve"> </w:t>
      </w:r>
      <w:r w:rsidR="00015AFE">
        <w:rPr>
          <w:rFonts w:ascii="Arial" w:hAnsi="Arial" w:cs="Arial"/>
          <w:sz w:val="24"/>
          <w:szCs w:val="24"/>
        </w:rPr>
        <w:t>janeiro</w:t>
      </w:r>
      <w:r w:rsidR="00756AD4" w:rsidRPr="00784591">
        <w:rPr>
          <w:rFonts w:ascii="Arial" w:hAnsi="Arial" w:cs="Arial"/>
          <w:sz w:val="24"/>
          <w:szCs w:val="24"/>
        </w:rPr>
        <w:t xml:space="preserve"> de</w:t>
      </w:r>
      <w:r w:rsidR="00CD62CC" w:rsidRPr="00784591">
        <w:rPr>
          <w:rFonts w:ascii="Arial" w:hAnsi="Arial" w:cs="Arial"/>
          <w:sz w:val="24"/>
          <w:szCs w:val="24"/>
        </w:rPr>
        <w:t xml:space="preserve"> </w:t>
      </w:r>
      <w:r w:rsidR="00220D46" w:rsidRPr="00784591">
        <w:rPr>
          <w:rFonts w:ascii="Arial" w:hAnsi="Arial" w:cs="Arial"/>
          <w:sz w:val="24"/>
          <w:szCs w:val="24"/>
        </w:rPr>
        <w:t>20</w:t>
      </w:r>
      <w:r w:rsidR="00721BF7" w:rsidRPr="00784591">
        <w:rPr>
          <w:rFonts w:ascii="Arial" w:hAnsi="Arial" w:cs="Arial"/>
          <w:sz w:val="24"/>
          <w:szCs w:val="24"/>
        </w:rPr>
        <w:t>2</w:t>
      </w:r>
      <w:r w:rsidR="00015AFE">
        <w:rPr>
          <w:rFonts w:ascii="Arial" w:hAnsi="Arial" w:cs="Arial"/>
          <w:sz w:val="24"/>
          <w:szCs w:val="24"/>
        </w:rPr>
        <w:t>4</w:t>
      </w:r>
      <w:r w:rsidR="00220D46" w:rsidRPr="00784591">
        <w:rPr>
          <w:rFonts w:ascii="Arial" w:hAnsi="Arial" w:cs="Arial"/>
          <w:sz w:val="24"/>
          <w:szCs w:val="24"/>
        </w:rPr>
        <w:t>.</w:t>
      </w:r>
    </w:p>
    <w:p w14:paraId="67D9CA81" w14:textId="77777777" w:rsidR="0079797F" w:rsidRDefault="0079797F" w:rsidP="003A100D">
      <w:pPr>
        <w:jc w:val="right"/>
        <w:rPr>
          <w:rFonts w:ascii="Arial" w:hAnsi="Arial" w:cs="Arial"/>
          <w:sz w:val="28"/>
          <w:szCs w:val="28"/>
        </w:rPr>
      </w:pPr>
    </w:p>
    <w:p w14:paraId="67D9CA82" w14:textId="77777777" w:rsidR="0079797F" w:rsidRDefault="0079797F" w:rsidP="0079797F">
      <w:pPr>
        <w:ind w:left="142"/>
        <w:jc w:val="both"/>
        <w:rPr>
          <w:rFonts w:ascii="Arial" w:hAnsi="Arial" w:cs="Arial"/>
          <w:sz w:val="26"/>
          <w:szCs w:val="26"/>
        </w:rPr>
      </w:pPr>
    </w:p>
    <w:sectPr w:rsidR="0079797F" w:rsidSect="004570FE">
      <w:headerReference w:type="default" r:id="rId8"/>
      <w:footerReference w:type="default" r:id="rId9"/>
      <w:footnotePr>
        <w:pos w:val="beneathText"/>
      </w:footnotePr>
      <w:pgSz w:w="11905" w:h="16837" w:code="9"/>
      <w:pgMar w:top="2552" w:right="848" w:bottom="1276" w:left="1418" w:header="142" w:footer="119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1868" w14:textId="77777777" w:rsidR="00E60212" w:rsidRDefault="00E60212">
      <w:r>
        <w:separator/>
      </w:r>
    </w:p>
  </w:endnote>
  <w:endnote w:type="continuationSeparator" w:id="0">
    <w:p w14:paraId="2E826DCF" w14:textId="77777777" w:rsidR="00E60212" w:rsidRDefault="00E6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411470"/>
      <w:docPartObj>
        <w:docPartGallery w:val="Page Numbers (Bottom of Page)"/>
        <w:docPartUnique/>
      </w:docPartObj>
    </w:sdtPr>
    <w:sdtEndPr/>
    <w:sdtContent>
      <w:p w14:paraId="67D9CA91" w14:textId="77777777" w:rsidR="007F6335" w:rsidRDefault="002843D0">
        <w:pPr>
          <w:pStyle w:val="Rodap"/>
          <w:jc w:val="right"/>
        </w:pPr>
      </w:p>
    </w:sdtContent>
  </w:sdt>
  <w:p w14:paraId="67D9CA92" w14:textId="77777777" w:rsidR="00A11F20" w:rsidRDefault="00A11F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75BF" w14:textId="77777777" w:rsidR="00E60212" w:rsidRDefault="00E60212">
      <w:r>
        <w:separator/>
      </w:r>
    </w:p>
  </w:footnote>
  <w:footnote w:type="continuationSeparator" w:id="0">
    <w:p w14:paraId="440474F2" w14:textId="77777777" w:rsidR="00E60212" w:rsidRDefault="00E6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025748"/>
      <w:docPartObj>
        <w:docPartGallery w:val="Page Numbers (Top of Page)"/>
        <w:docPartUnique/>
      </w:docPartObj>
    </w:sdtPr>
    <w:sdtEndPr/>
    <w:sdtContent>
      <w:p w14:paraId="67D9CA87" w14:textId="77777777" w:rsidR="008C39A0" w:rsidRPr="008C39A0" w:rsidRDefault="008C39A0">
        <w:pPr>
          <w:pStyle w:val="Cabealho"/>
          <w:jc w:val="right"/>
          <w:rPr>
            <w:rFonts w:ascii="Arial" w:hAnsi="Arial" w:cs="Arial"/>
            <w:b/>
            <w:sz w:val="24"/>
            <w:szCs w:val="24"/>
          </w:rPr>
        </w:pPr>
      </w:p>
      <w:tbl>
        <w:tblPr>
          <w:tblStyle w:val="Tabelacomgrade"/>
          <w:tblW w:w="24464" w:type="dxa"/>
          <w:tblInd w:w="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096"/>
          <w:gridCol w:w="7456"/>
          <w:gridCol w:w="7456"/>
          <w:gridCol w:w="7456"/>
        </w:tblGrid>
        <w:sdt>
          <w:sdtPr>
            <w:id w:val="-1508432201"/>
            <w:docPartObj>
              <w:docPartGallery w:val="Page Numbers (Top of Page)"/>
              <w:docPartUnique/>
            </w:docPartObj>
          </w:sdtPr>
          <w:sdtEndPr/>
          <w:sdtContent>
            <w:tr w:rsidR="008C39A0" w14:paraId="67D9CA8F" w14:textId="77777777" w:rsidTr="008C39A0">
              <w:trPr>
                <w:trHeight w:val="1571"/>
              </w:trPr>
              <w:tc>
                <w:tcPr>
                  <w:tcW w:w="2096" w:type="dxa"/>
                  <w:vAlign w:val="center"/>
                  <w:hideMark/>
                </w:tcPr>
                <w:p w14:paraId="67D9CA88" w14:textId="77777777" w:rsidR="008C39A0" w:rsidRDefault="008C39A0" w:rsidP="008C39A0">
                  <w:pPr>
                    <w:pStyle w:val="Cabealho"/>
                    <w:tabs>
                      <w:tab w:val="clear" w:pos="4419"/>
                      <w:tab w:val="center" w:pos="4536"/>
                    </w:tabs>
                    <w:jc w:val="center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67D9CA93" wp14:editId="67D9CA94">
                        <wp:extent cx="1095375" cy="1085850"/>
                        <wp:effectExtent l="0" t="0" r="9525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56" w:type="dxa"/>
                  <w:vAlign w:val="center"/>
                </w:tcPr>
                <w:p w14:paraId="67D9CA89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</w:pPr>
                  <w:r>
                    <w:rPr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7D9CA95" wp14:editId="67D9CA96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4733925" cy="0"/>
                            <wp:effectExtent l="0" t="0" r="28575" b="19050"/>
                            <wp:wrapNone/>
                            <wp:docPr id="4" name="Conector reto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73392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9BEEF7B" id="Conector re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Fundação de Previdência Complementar do Estado de São Paulo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br/>
                    <w:t xml:space="preserve"> </w:t>
                  </w:r>
                </w:p>
                <w:p w14:paraId="67D9CA8A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Conselho </w:t>
                  </w:r>
                  <w:r w:rsidR="00876C33">
                    <w:rPr>
                      <w:rFonts w:ascii="Arial" w:hAnsi="Arial" w:cs="Arial"/>
                      <w:sz w:val="22"/>
                      <w:szCs w:val="22"/>
                    </w:rPr>
                    <w:t>Fiscal</w:t>
                  </w:r>
                </w:p>
                <w:p w14:paraId="67D9CA8B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7D9CA8C" w14:textId="77777777" w:rsidR="008C39A0" w:rsidRDefault="008C39A0" w:rsidP="008C39A0">
                  <w:pPr>
                    <w:pStyle w:val="Cabealho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Av. Brigadeiro Luís Antônio, 2701, 10° andar – São Paulo/SP – 01401-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000  (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11) 3150-1901</w:t>
                  </w:r>
                </w:p>
              </w:tc>
              <w:tc>
                <w:tcPr>
                  <w:tcW w:w="7456" w:type="dxa"/>
                </w:tcPr>
                <w:p w14:paraId="67D9CA8D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456" w:type="dxa"/>
                </w:tcPr>
                <w:p w14:paraId="67D9CA8E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sdtContent>
        </w:sdt>
      </w:tbl>
      <w:p w14:paraId="67D9CA90" w14:textId="77777777" w:rsidR="008C39A0" w:rsidRDefault="002843D0">
        <w:pPr>
          <w:pStyle w:val="Cabealho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D43613"/>
    <w:multiLevelType w:val="hybridMultilevel"/>
    <w:tmpl w:val="0F2699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E6EC0"/>
    <w:multiLevelType w:val="hybridMultilevel"/>
    <w:tmpl w:val="5EAC85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81B43"/>
    <w:multiLevelType w:val="hybridMultilevel"/>
    <w:tmpl w:val="424E2B4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9C250BA"/>
    <w:multiLevelType w:val="hybridMultilevel"/>
    <w:tmpl w:val="1B6663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1848"/>
    <w:multiLevelType w:val="hybridMultilevel"/>
    <w:tmpl w:val="D34A556C"/>
    <w:lvl w:ilvl="0" w:tplc="B3CAF6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516727"/>
    <w:multiLevelType w:val="hybridMultilevel"/>
    <w:tmpl w:val="F2BE1A42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7C6600"/>
    <w:multiLevelType w:val="hybridMultilevel"/>
    <w:tmpl w:val="C36A5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746F9"/>
    <w:multiLevelType w:val="hybridMultilevel"/>
    <w:tmpl w:val="20129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424D3"/>
    <w:multiLevelType w:val="hybridMultilevel"/>
    <w:tmpl w:val="493AB3AA"/>
    <w:lvl w:ilvl="0" w:tplc="8D28DF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D7338"/>
    <w:multiLevelType w:val="multilevel"/>
    <w:tmpl w:val="052C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E45E0"/>
    <w:multiLevelType w:val="hybridMultilevel"/>
    <w:tmpl w:val="4F3ABA06"/>
    <w:lvl w:ilvl="0" w:tplc="0416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58E80965"/>
    <w:multiLevelType w:val="hybridMultilevel"/>
    <w:tmpl w:val="C6F67682"/>
    <w:lvl w:ilvl="0" w:tplc="FF3E76D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5A552BA3"/>
    <w:multiLevelType w:val="hybridMultilevel"/>
    <w:tmpl w:val="9402B50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02D792D"/>
    <w:multiLevelType w:val="hybridMultilevel"/>
    <w:tmpl w:val="663EB6C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17F5A04"/>
    <w:multiLevelType w:val="hybridMultilevel"/>
    <w:tmpl w:val="05B09762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116096785">
    <w:abstractNumId w:val="0"/>
  </w:num>
  <w:num w:numId="2" w16cid:durableId="1942567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56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233142">
    <w:abstractNumId w:val="1"/>
  </w:num>
  <w:num w:numId="5" w16cid:durableId="1201430789">
    <w:abstractNumId w:val="7"/>
  </w:num>
  <w:num w:numId="6" w16cid:durableId="1262180445">
    <w:abstractNumId w:val="2"/>
  </w:num>
  <w:num w:numId="7" w16cid:durableId="314994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0623097">
    <w:abstractNumId w:val="11"/>
  </w:num>
  <w:num w:numId="9" w16cid:durableId="1582181607">
    <w:abstractNumId w:val="15"/>
  </w:num>
  <w:num w:numId="10" w16cid:durableId="156191412">
    <w:abstractNumId w:val="3"/>
  </w:num>
  <w:num w:numId="11" w16cid:durableId="544565650">
    <w:abstractNumId w:val="12"/>
  </w:num>
  <w:num w:numId="12" w16cid:durableId="1881280128">
    <w:abstractNumId w:val="13"/>
  </w:num>
  <w:num w:numId="13" w16cid:durableId="785464178">
    <w:abstractNumId w:val="10"/>
  </w:num>
  <w:num w:numId="14" w16cid:durableId="1280070147">
    <w:abstractNumId w:val="8"/>
  </w:num>
  <w:num w:numId="15" w16cid:durableId="1572035332">
    <w:abstractNumId w:val="14"/>
  </w:num>
  <w:num w:numId="16" w16cid:durableId="1964848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57337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5269578">
    <w:abstractNumId w:val="4"/>
  </w:num>
  <w:num w:numId="19" w16cid:durableId="1686596367">
    <w:abstractNumId w:val="6"/>
  </w:num>
  <w:num w:numId="20" w16cid:durableId="516122324">
    <w:abstractNumId w:val="5"/>
  </w:num>
  <w:num w:numId="21" w16cid:durableId="1376927290">
    <w:abstractNumId w:val="6"/>
  </w:num>
  <w:num w:numId="22" w16cid:durableId="750851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D0"/>
    <w:rsid w:val="00001984"/>
    <w:rsid w:val="00003D98"/>
    <w:rsid w:val="000060DA"/>
    <w:rsid w:val="00007DDB"/>
    <w:rsid w:val="00010E5F"/>
    <w:rsid w:val="00012ACD"/>
    <w:rsid w:val="00015AFE"/>
    <w:rsid w:val="0001655F"/>
    <w:rsid w:val="0002710D"/>
    <w:rsid w:val="000364E7"/>
    <w:rsid w:val="00036DAC"/>
    <w:rsid w:val="000423A2"/>
    <w:rsid w:val="000462E3"/>
    <w:rsid w:val="0005149E"/>
    <w:rsid w:val="000535B1"/>
    <w:rsid w:val="000600B6"/>
    <w:rsid w:val="0006640F"/>
    <w:rsid w:val="0006794E"/>
    <w:rsid w:val="00067B7D"/>
    <w:rsid w:val="0007035F"/>
    <w:rsid w:val="00070756"/>
    <w:rsid w:val="00071AFD"/>
    <w:rsid w:val="00072745"/>
    <w:rsid w:val="000734FF"/>
    <w:rsid w:val="00074648"/>
    <w:rsid w:val="000804AD"/>
    <w:rsid w:val="0008546E"/>
    <w:rsid w:val="00092453"/>
    <w:rsid w:val="00096EE6"/>
    <w:rsid w:val="000A5377"/>
    <w:rsid w:val="000A7B1C"/>
    <w:rsid w:val="000B293F"/>
    <w:rsid w:val="000B4C7B"/>
    <w:rsid w:val="000D642B"/>
    <w:rsid w:val="000E14D6"/>
    <w:rsid w:val="000F6F79"/>
    <w:rsid w:val="000F75A1"/>
    <w:rsid w:val="00100467"/>
    <w:rsid w:val="00102247"/>
    <w:rsid w:val="00103138"/>
    <w:rsid w:val="001069A8"/>
    <w:rsid w:val="001177BD"/>
    <w:rsid w:val="00122AC5"/>
    <w:rsid w:val="00122FE6"/>
    <w:rsid w:val="0012366C"/>
    <w:rsid w:val="00126C03"/>
    <w:rsid w:val="00131D64"/>
    <w:rsid w:val="00132D5F"/>
    <w:rsid w:val="001374C3"/>
    <w:rsid w:val="00150ACC"/>
    <w:rsid w:val="00150DC2"/>
    <w:rsid w:val="00153DFD"/>
    <w:rsid w:val="00165A20"/>
    <w:rsid w:val="00167AE6"/>
    <w:rsid w:val="00174011"/>
    <w:rsid w:val="00180536"/>
    <w:rsid w:val="001843C8"/>
    <w:rsid w:val="0019028E"/>
    <w:rsid w:val="0019415E"/>
    <w:rsid w:val="001945B8"/>
    <w:rsid w:val="001A2CEA"/>
    <w:rsid w:val="001A3CAD"/>
    <w:rsid w:val="001A5159"/>
    <w:rsid w:val="001B01C6"/>
    <w:rsid w:val="001B2ED1"/>
    <w:rsid w:val="001B76BC"/>
    <w:rsid w:val="001C0918"/>
    <w:rsid w:val="001C3FE6"/>
    <w:rsid w:val="001C51E8"/>
    <w:rsid w:val="001C54D8"/>
    <w:rsid w:val="001C5A09"/>
    <w:rsid w:val="001D0211"/>
    <w:rsid w:val="001D2432"/>
    <w:rsid w:val="001D2735"/>
    <w:rsid w:val="001D6F50"/>
    <w:rsid w:val="001E15DE"/>
    <w:rsid w:val="001E3011"/>
    <w:rsid w:val="001E6F79"/>
    <w:rsid w:val="00202D92"/>
    <w:rsid w:val="00204D29"/>
    <w:rsid w:val="00204F3D"/>
    <w:rsid w:val="0021052B"/>
    <w:rsid w:val="00220D46"/>
    <w:rsid w:val="002224FD"/>
    <w:rsid w:val="00226A6C"/>
    <w:rsid w:val="00230CB4"/>
    <w:rsid w:val="002339E9"/>
    <w:rsid w:val="0023631A"/>
    <w:rsid w:val="00242A0C"/>
    <w:rsid w:val="00243500"/>
    <w:rsid w:val="0024439E"/>
    <w:rsid w:val="002538AA"/>
    <w:rsid w:val="00256449"/>
    <w:rsid w:val="002625ED"/>
    <w:rsid w:val="0026598D"/>
    <w:rsid w:val="00270C74"/>
    <w:rsid w:val="002740B7"/>
    <w:rsid w:val="002825D0"/>
    <w:rsid w:val="0028323B"/>
    <w:rsid w:val="002843D0"/>
    <w:rsid w:val="002861C2"/>
    <w:rsid w:val="0029297A"/>
    <w:rsid w:val="002933D8"/>
    <w:rsid w:val="00297337"/>
    <w:rsid w:val="002A1F58"/>
    <w:rsid w:val="002A39F7"/>
    <w:rsid w:val="002A3A97"/>
    <w:rsid w:val="002A4A88"/>
    <w:rsid w:val="002A74EF"/>
    <w:rsid w:val="002B34AD"/>
    <w:rsid w:val="002B78B0"/>
    <w:rsid w:val="002C14D2"/>
    <w:rsid w:val="002C1F03"/>
    <w:rsid w:val="002D15FD"/>
    <w:rsid w:val="002D2475"/>
    <w:rsid w:val="002D4800"/>
    <w:rsid w:val="002D6141"/>
    <w:rsid w:val="002E2CA4"/>
    <w:rsid w:val="002E2FD1"/>
    <w:rsid w:val="002F297D"/>
    <w:rsid w:val="002F514C"/>
    <w:rsid w:val="00302094"/>
    <w:rsid w:val="00303734"/>
    <w:rsid w:val="0031370F"/>
    <w:rsid w:val="00313F03"/>
    <w:rsid w:val="00320B28"/>
    <w:rsid w:val="00322137"/>
    <w:rsid w:val="003247AE"/>
    <w:rsid w:val="00326192"/>
    <w:rsid w:val="00331E0C"/>
    <w:rsid w:val="0033311A"/>
    <w:rsid w:val="00333D1F"/>
    <w:rsid w:val="00334F5E"/>
    <w:rsid w:val="00340C3F"/>
    <w:rsid w:val="0034134A"/>
    <w:rsid w:val="00341585"/>
    <w:rsid w:val="00342604"/>
    <w:rsid w:val="00345948"/>
    <w:rsid w:val="00354F12"/>
    <w:rsid w:val="0035682F"/>
    <w:rsid w:val="003705DC"/>
    <w:rsid w:val="00392074"/>
    <w:rsid w:val="003924CF"/>
    <w:rsid w:val="003A0A25"/>
    <w:rsid w:val="003A100D"/>
    <w:rsid w:val="003A4CE3"/>
    <w:rsid w:val="003A503D"/>
    <w:rsid w:val="003B2825"/>
    <w:rsid w:val="003D2EC9"/>
    <w:rsid w:val="003E0011"/>
    <w:rsid w:val="003E1F39"/>
    <w:rsid w:val="003E4838"/>
    <w:rsid w:val="003F267E"/>
    <w:rsid w:val="003F6B38"/>
    <w:rsid w:val="00407001"/>
    <w:rsid w:val="0040784A"/>
    <w:rsid w:val="004115C9"/>
    <w:rsid w:val="0041707F"/>
    <w:rsid w:val="00422713"/>
    <w:rsid w:val="00424DAD"/>
    <w:rsid w:val="00425390"/>
    <w:rsid w:val="0042570F"/>
    <w:rsid w:val="00431252"/>
    <w:rsid w:val="0043301A"/>
    <w:rsid w:val="004412CC"/>
    <w:rsid w:val="004431B6"/>
    <w:rsid w:val="00447E68"/>
    <w:rsid w:val="00450CFF"/>
    <w:rsid w:val="004570FE"/>
    <w:rsid w:val="004576CD"/>
    <w:rsid w:val="004636AE"/>
    <w:rsid w:val="00463B06"/>
    <w:rsid w:val="00465488"/>
    <w:rsid w:val="00466DEC"/>
    <w:rsid w:val="004771CF"/>
    <w:rsid w:val="004801BC"/>
    <w:rsid w:val="004805F4"/>
    <w:rsid w:val="00481A17"/>
    <w:rsid w:val="00482218"/>
    <w:rsid w:val="00483172"/>
    <w:rsid w:val="00483F18"/>
    <w:rsid w:val="004851A2"/>
    <w:rsid w:val="00496F4A"/>
    <w:rsid w:val="004A05EB"/>
    <w:rsid w:val="004A6327"/>
    <w:rsid w:val="004A7A07"/>
    <w:rsid w:val="004B65C8"/>
    <w:rsid w:val="004C000C"/>
    <w:rsid w:val="004C7198"/>
    <w:rsid w:val="004D1600"/>
    <w:rsid w:val="004D178E"/>
    <w:rsid w:val="004D7DCC"/>
    <w:rsid w:val="004E37CF"/>
    <w:rsid w:val="004E5E6F"/>
    <w:rsid w:val="004F0E00"/>
    <w:rsid w:val="004F6AB1"/>
    <w:rsid w:val="005010E4"/>
    <w:rsid w:val="0050227C"/>
    <w:rsid w:val="005163DB"/>
    <w:rsid w:val="00516D14"/>
    <w:rsid w:val="00520248"/>
    <w:rsid w:val="005208E8"/>
    <w:rsid w:val="00522CC3"/>
    <w:rsid w:val="00522E60"/>
    <w:rsid w:val="00523259"/>
    <w:rsid w:val="00523755"/>
    <w:rsid w:val="00523894"/>
    <w:rsid w:val="005272E0"/>
    <w:rsid w:val="0053343F"/>
    <w:rsid w:val="00534C2E"/>
    <w:rsid w:val="00535AE2"/>
    <w:rsid w:val="00540E2E"/>
    <w:rsid w:val="0054670C"/>
    <w:rsid w:val="00547E93"/>
    <w:rsid w:val="005520C3"/>
    <w:rsid w:val="0055342E"/>
    <w:rsid w:val="005540B4"/>
    <w:rsid w:val="00554157"/>
    <w:rsid w:val="005547D4"/>
    <w:rsid w:val="0055546D"/>
    <w:rsid w:val="00555E75"/>
    <w:rsid w:val="00560F40"/>
    <w:rsid w:val="0056131C"/>
    <w:rsid w:val="00565359"/>
    <w:rsid w:val="00566344"/>
    <w:rsid w:val="00570C4A"/>
    <w:rsid w:val="00572959"/>
    <w:rsid w:val="00572B28"/>
    <w:rsid w:val="00575BE7"/>
    <w:rsid w:val="00577F75"/>
    <w:rsid w:val="0058620E"/>
    <w:rsid w:val="0059156C"/>
    <w:rsid w:val="00591BDD"/>
    <w:rsid w:val="00591C3B"/>
    <w:rsid w:val="005A370B"/>
    <w:rsid w:val="005A4AEB"/>
    <w:rsid w:val="005A6726"/>
    <w:rsid w:val="005A7E56"/>
    <w:rsid w:val="005C1788"/>
    <w:rsid w:val="005D42B9"/>
    <w:rsid w:val="005E1E53"/>
    <w:rsid w:val="00600D07"/>
    <w:rsid w:val="00604C89"/>
    <w:rsid w:val="00605CFE"/>
    <w:rsid w:val="00606627"/>
    <w:rsid w:val="00623C41"/>
    <w:rsid w:val="00625D19"/>
    <w:rsid w:val="006426F5"/>
    <w:rsid w:val="00644E7B"/>
    <w:rsid w:val="00645F00"/>
    <w:rsid w:val="00645F26"/>
    <w:rsid w:val="00646497"/>
    <w:rsid w:val="006632AE"/>
    <w:rsid w:val="006646E0"/>
    <w:rsid w:val="00671A92"/>
    <w:rsid w:val="00672C16"/>
    <w:rsid w:val="006744FE"/>
    <w:rsid w:val="00674B56"/>
    <w:rsid w:val="00674D16"/>
    <w:rsid w:val="00677330"/>
    <w:rsid w:val="00677562"/>
    <w:rsid w:val="006808D2"/>
    <w:rsid w:val="00682311"/>
    <w:rsid w:val="00682B1B"/>
    <w:rsid w:val="0069189D"/>
    <w:rsid w:val="00691CC5"/>
    <w:rsid w:val="00692BCC"/>
    <w:rsid w:val="00694ED7"/>
    <w:rsid w:val="00696B2B"/>
    <w:rsid w:val="00697D3C"/>
    <w:rsid w:val="006A7847"/>
    <w:rsid w:val="006B7100"/>
    <w:rsid w:val="006C36D0"/>
    <w:rsid w:val="006C54A3"/>
    <w:rsid w:val="006C78AF"/>
    <w:rsid w:val="006D58BF"/>
    <w:rsid w:val="006F2730"/>
    <w:rsid w:val="006F74BD"/>
    <w:rsid w:val="007029FF"/>
    <w:rsid w:val="00704C8F"/>
    <w:rsid w:val="00705962"/>
    <w:rsid w:val="0070626F"/>
    <w:rsid w:val="007153B0"/>
    <w:rsid w:val="00716494"/>
    <w:rsid w:val="007205F3"/>
    <w:rsid w:val="00721443"/>
    <w:rsid w:val="007217FB"/>
    <w:rsid w:val="00721BF7"/>
    <w:rsid w:val="007234A9"/>
    <w:rsid w:val="00734B21"/>
    <w:rsid w:val="007362C7"/>
    <w:rsid w:val="00745B9A"/>
    <w:rsid w:val="007543B4"/>
    <w:rsid w:val="00756AD4"/>
    <w:rsid w:val="00760A43"/>
    <w:rsid w:val="00760F90"/>
    <w:rsid w:val="00763536"/>
    <w:rsid w:val="00767EDB"/>
    <w:rsid w:val="00775E82"/>
    <w:rsid w:val="0077640A"/>
    <w:rsid w:val="007765BD"/>
    <w:rsid w:val="00784591"/>
    <w:rsid w:val="007904AC"/>
    <w:rsid w:val="00793C96"/>
    <w:rsid w:val="00794EE3"/>
    <w:rsid w:val="00795173"/>
    <w:rsid w:val="0079677C"/>
    <w:rsid w:val="0079797F"/>
    <w:rsid w:val="007A26E4"/>
    <w:rsid w:val="007A4FDC"/>
    <w:rsid w:val="007B0294"/>
    <w:rsid w:val="007B1395"/>
    <w:rsid w:val="007B3D9B"/>
    <w:rsid w:val="007B53B5"/>
    <w:rsid w:val="007C34B9"/>
    <w:rsid w:val="007C70EC"/>
    <w:rsid w:val="007D1D84"/>
    <w:rsid w:val="007D3201"/>
    <w:rsid w:val="007D5AEB"/>
    <w:rsid w:val="007D5FF1"/>
    <w:rsid w:val="007E0234"/>
    <w:rsid w:val="007E6A56"/>
    <w:rsid w:val="007E6F4D"/>
    <w:rsid w:val="007E7F5D"/>
    <w:rsid w:val="007F0E02"/>
    <w:rsid w:val="007F1A7F"/>
    <w:rsid w:val="007F1C99"/>
    <w:rsid w:val="007F1D29"/>
    <w:rsid w:val="007F6335"/>
    <w:rsid w:val="008011A8"/>
    <w:rsid w:val="00821472"/>
    <w:rsid w:val="00821867"/>
    <w:rsid w:val="00821BBD"/>
    <w:rsid w:val="00824156"/>
    <w:rsid w:val="00830E79"/>
    <w:rsid w:val="00830F8C"/>
    <w:rsid w:val="008332F3"/>
    <w:rsid w:val="008352E6"/>
    <w:rsid w:val="00837106"/>
    <w:rsid w:val="0084465C"/>
    <w:rsid w:val="00846C9B"/>
    <w:rsid w:val="008552FC"/>
    <w:rsid w:val="008558E8"/>
    <w:rsid w:val="00857517"/>
    <w:rsid w:val="00862486"/>
    <w:rsid w:val="008677D7"/>
    <w:rsid w:val="00873094"/>
    <w:rsid w:val="00876861"/>
    <w:rsid w:val="00876A83"/>
    <w:rsid w:val="00876C33"/>
    <w:rsid w:val="00880337"/>
    <w:rsid w:val="00880555"/>
    <w:rsid w:val="008864C7"/>
    <w:rsid w:val="0089225F"/>
    <w:rsid w:val="00896161"/>
    <w:rsid w:val="008A1916"/>
    <w:rsid w:val="008A40DB"/>
    <w:rsid w:val="008A6F60"/>
    <w:rsid w:val="008B434A"/>
    <w:rsid w:val="008C08E1"/>
    <w:rsid w:val="008C39A0"/>
    <w:rsid w:val="008C53D7"/>
    <w:rsid w:val="008C5E26"/>
    <w:rsid w:val="008C6887"/>
    <w:rsid w:val="008D64B0"/>
    <w:rsid w:val="008E2468"/>
    <w:rsid w:val="008E2535"/>
    <w:rsid w:val="008E37D8"/>
    <w:rsid w:val="008F0197"/>
    <w:rsid w:val="008F10C5"/>
    <w:rsid w:val="00903C94"/>
    <w:rsid w:val="00904BF0"/>
    <w:rsid w:val="0090693B"/>
    <w:rsid w:val="00912F06"/>
    <w:rsid w:val="009167D1"/>
    <w:rsid w:val="009211EA"/>
    <w:rsid w:val="00923B7D"/>
    <w:rsid w:val="00923BA9"/>
    <w:rsid w:val="00926B9B"/>
    <w:rsid w:val="0093335B"/>
    <w:rsid w:val="0093783A"/>
    <w:rsid w:val="00940A06"/>
    <w:rsid w:val="00942082"/>
    <w:rsid w:val="00950B65"/>
    <w:rsid w:val="009569A1"/>
    <w:rsid w:val="00961C57"/>
    <w:rsid w:val="0096639B"/>
    <w:rsid w:val="00980643"/>
    <w:rsid w:val="0099111B"/>
    <w:rsid w:val="009A2B8B"/>
    <w:rsid w:val="009A6E98"/>
    <w:rsid w:val="009A7651"/>
    <w:rsid w:val="009A77DA"/>
    <w:rsid w:val="009B0734"/>
    <w:rsid w:val="009B72B1"/>
    <w:rsid w:val="009C4861"/>
    <w:rsid w:val="009D3326"/>
    <w:rsid w:val="009D41DA"/>
    <w:rsid w:val="009D7F31"/>
    <w:rsid w:val="009E04BA"/>
    <w:rsid w:val="009E1BD3"/>
    <w:rsid w:val="009E4202"/>
    <w:rsid w:val="009F08C5"/>
    <w:rsid w:val="009F5978"/>
    <w:rsid w:val="00A011E5"/>
    <w:rsid w:val="00A02AB1"/>
    <w:rsid w:val="00A05E05"/>
    <w:rsid w:val="00A07979"/>
    <w:rsid w:val="00A112D7"/>
    <w:rsid w:val="00A11F20"/>
    <w:rsid w:val="00A14290"/>
    <w:rsid w:val="00A14563"/>
    <w:rsid w:val="00A168F9"/>
    <w:rsid w:val="00A16AE3"/>
    <w:rsid w:val="00A25007"/>
    <w:rsid w:val="00A34BF2"/>
    <w:rsid w:val="00A36913"/>
    <w:rsid w:val="00A41AF0"/>
    <w:rsid w:val="00A433A5"/>
    <w:rsid w:val="00A45D41"/>
    <w:rsid w:val="00A51263"/>
    <w:rsid w:val="00A55C4F"/>
    <w:rsid w:val="00A6158B"/>
    <w:rsid w:val="00A61DCA"/>
    <w:rsid w:val="00A672EA"/>
    <w:rsid w:val="00A71455"/>
    <w:rsid w:val="00A744F9"/>
    <w:rsid w:val="00A80392"/>
    <w:rsid w:val="00A81062"/>
    <w:rsid w:val="00A82B1D"/>
    <w:rsid w:val="00A835D6"/>
    <w:rsid w:val="00A95967"/>
    <w:rsid w:val="00AA523E"/>
    <w:rsid w:val="00AA5DB6"/>
    <w:rsid w:val="00AA71D0"/>
    <w:rsid w:val="00AB0D3F"/>
    <w:rsid w:val="00AB1EBA"/>
    <w:rsid w:val="00AB2128"/>
    <w:rsid w:val="00AB5612"/>
    <w:rsid w:val="00AB57AB"/>
    <w:rsid w:val="00AB5C0D"/>
    <w:rsid w:val="00AB5F91"/>
    <w:rsid w:val="00AB7D96"/>
    <w:rsid w:val="00AC0E7D"/>
    <w:rsid w:val="00AC0ED6"/>
    <w:rsid w:val="00AC15C8"/>
    <w:rsid w:val="00AC48AD"/>
    <w:rsid w:val="00AC4EE0"/>
    <w:rsid w:val="00AC7134"/>
    <w:rsid w:val="00AD4FE1"/>
    <w:rsid w:val="00AD73F2"/>
    <w:rsid w:val="00AE03F1"/>
    <w:rsid w:val="00AE0DBD"/>
    <w:rsid w:val="00AF05D2"/>
    <w:rsid w:val="00AF1A96"/>
    <w:rsid w:val="00B00EDA"/>
    <w:rsid w:val="00B015E0"/>
    <w:rsid w:val="00B02F0E"/>
    <w:rsid w:val="00B03B7D"/>
    <w:rsid w:val="00B05FD6"/>
    <w:rsid w:val="00B12B7D"/>
    <w:rsid w:val="00B23B0C"/>
    <w:rsid w:val="00B273F2"/>
    <w:rsid w:val="00B36A82"/>
    <w:rsid w:val="00B424ED"/>
    <w:rsid w:val="00B453B0"/>
    <w:rsid w:val="00B510E7"/>
    <w:rsid w:val="00B51125"/>
    <w:rsid w:val="00B5347E"/>
    <w:rsid w:val="00B64B1C"/>
    <w:rsid w:val="00B748CF"/>
    <w:rsid w:val="00B830D9"/>
    <w:rsid w:val="00B8498B"/>
    <w:rsid w:val="00B87487"/>
    <w:rsid w:val="00B90034"/>
    <w:rsid w:val="00BA09FE"/>
    <w:rsid w:val="00BA25FB"/>
    <w:rsid w:val="00BB317B"/>
    <w:rsid w:val="00BB7B93"/>
    <w:rsid w:val="00BC3151"/>
    <w:rsid w:val="00BC6C62"/>
    <w:rsid w:val="00BD16E4"/>
    <w:rsid w:val="00BD7B0F"/>
    <w:rsid w:val="00BE3A97"/>
    <w:rsid w:val="00BF2579"/>
    <w:rsid w:val="00BF54D1"/>
    <w:rsid w:val="00C01C08"/>
    <w:rsid w:val="00C06771"/>
    <w:rsid w:val="00C1568B"/>
    <w:rsid w:val="00C242C1"/>
    <w:rsid w:val="00C277D3"/>
    <w:rsid w:val="00C30C6B"/>
    <w:rsid w:val="00C32DD9"/>
    <w:rsid w:val="00C41172"/>
    <w:rsid w:val="00C425AA"/>
    <w:rsid w:val="00C4448E"/>
    <w:rsid w:val="00C4642D"/>
    <w:rsid w:val="00C46991"/>
    <w:rsid w:val="00C47EA1"/>
    <w:rsid w:val="00C51781"/>
    <w:rsid w:val="00C51A58"/>
    <w:rsid w:val="00C51B70"/>
    <w:rsid w:val="00C56647"/>
    <w:rsid w:val="00C62AFC"/>
    <w:rsid w:val="00C873AF"/>
    <w:rsid w:val="00C9331E"/>
    <w:rsid w:val="00C9479A"/>
    <w:rsid w:val="00C958BA"/>
    <w:rsid w:val="00CA2FDE"/>
    <w:rsid w:val="00CA7DB8"/>
    <w:rsid w:val="00CB2EA7"/>
    <w:rsid w:val="00CC3477"/>
    <w:rsid w:val="00CC4C29"/>
    <w:rsid w:val="00CD62CC"/>
    <w:rsid w:val="00CD742F"/>
    <w:rsid w:val="00CE22C3"/>
    <w:rsid w:val="00CE2359"/>
    <w:rsid w:val="00CE374C"/>
    <w:rsid w:val="00CE4599"/>
    <w:rsid w:val="00CE5FFD"/>
    <w:rsid w:val="00CF24DB"/>
    <w:rsid w:val="00D00BEF"/>
    <w:rsid w:val="00D05646"/>
    <w:rsid w:val="00D05F4C"/>
    <w:rsid w:val="00D11FA7"/>
    <w:rsid w:val="00D16F49"/>
    <w:rsid w:val="00D17663"/>
    <w:rsid w:val="00D21597"/>
    <w:rsid w:val="00D25DF8"/>
    <w:rsid w:val="00D31C51"/>
    <w:rsid w:val="00D321D3"/>
    <w:rsid w:val="00D3613C"/>
    <w:rsid w:val="00D43E11"/>
    <w:rsid w:val="00D4415A"/>
    <w:rsid w:val="00D605D5"/>
    <w:rsid w:val="00D6177F"/>
    <w:rsid w:val="00D65044"/>
    <w:rsid w:val="00D67B19"/>
    <w:rsid w:val="00D72484"/>
    <w:rsid w:val="00D767AD"/>
    <w:rsid w:val="00D80326"/>
    <w:rsid w:val="00D93827"/>
    <w:rsid w:val="00D947CD"/>
    <w:rsid w:val="00D9565D"/>
    <w:rsid w:val="00D973E0"/>
    <w:rsid w:val="00DA459E"/>
    <w:rsid w:val="00DA4640"/>
    <w:rsid w:val="00DB07D1"/>
    <w:rsid w:val="00DB1432"/>
    <w:rsid w:val="00DB5EA3"/>
    <w:rsid w:val="00DB5F3A"/>
    <w:rsid w:val="00DB795C"/>
    <w:rsid w:val="00DC3019"/>
    <w:rsid w:val="00DC5973"/>
    <w:rsid w:val="00DC75D0"/>
    <w:rsid w:val="00DC79F1"/>
    <w:rsid w:val="00DD5BAA"/>
    <w:rsid w:val="00DD6370"/>
    <w:rsid w:val="00DD6C7B"/>
    <w:rsid w:val="00DE0CA9"/>
    <w:rsid w:val="00DE7B47"/>
    <w:rsid w:val="00DF1CDA"/>
    <w:rsid w:val="00DF48AD"/>
    <w:rsid w:val="00DF51F6"/>
    <w:rsid w:val="00DF5CE2"/>
    <w:rsid w:val="00DF7128"/>
    <w:rsid w:val="00E02FC6"/>
    <w:rsid w:val="00E04EBE"/>
    <w:rsid w:val="00E05D0D"/>
    <w:rsid w:val="00E06A32"/>
    <w:rsid w:val="00E22DFC"/>
    <w:rsid w:val="00E2486B"/>
    <w:rsid w:val="00E33752"/>
    <w:rsid w:val="00E418D2"/>
    <w:rsid w:val="00E522EA"/>
    <w:rsid w:val="00E60212"/>
    <w:rsid w:val="00E63F02"/>
    <w:rsid w:val="00E66CA7"/>
    <w:rsid w:val="00E66ECD"/>
    <w:rsid w:val="00E67465"/>
    <w:rsid w:val="00E75232"/>
    <w:rsid w:val="00E77780"/>
    <w:rsid w:val="00E93778"/>
    <w:rsid w:val="00E94984"/>
    <w:rsid w:val="00E950FD"/>
    <w:rsid w:val="00EA1C5F"/>
    <w:rsid w:val="00EA5157"/>
    <w:rsid w:val="00EB1193"/>
    <w:rsid w:val="00EC2DEC"/>
    <w:rsid w:val="00EC371D"/>
    <w:rsid w:val="00EC3FA6"/>
    <w:rsid w:val="00EC70AD"/>
    <w:rsid w:val="00ED7508"/>
    <w:rsid w:val="00EE4C00"/>
    <w:rsid w:val="00EF6942"/>
    <w:rsid w:val="00F024B7"/>
    <w:rsid w:val="00F039B5"/>
    <w:rsid w:val="00F053D9"/>
    <w:rsid w:val="00F134B8"/>
    <w:rsid w:val="00F13973"/>
    <w:rsid w:val="00F233C6"/>
    <w:rsid w:val="00F23452"/>
    <w:rsid w:val="00F269A1"/>
    <w:rsid w:val="00F26A2B"/>
    <w:rsid w:val="00F310C0"/>
    <w:rsid w:val="00F3379C"/>
    <w:rsid w:val="00F344A0"/>
    <w:rsid w:val="00F34FAD"/>
    <w:rsid w:val="00F36DD1"/>
    <w:rsid w:val="00F41B21"/>
    <w:rsid w:val="00F4259E"/>
    <w:rsid w:val="00F43955"/>
    <w:rsid w:val="00F44466"/>
    <w:rsid w:val="00F50323"/>
    <w:rsid w:val="00F52FF9"/>
    <w:rsid w:val="00F55BD2"/>
    <w:rsid w:val="00F67403"/>
    <w:rsid w:val="00F76536"/>
    <w:rsid w:val="00F816C0"/>
    <w:rsid w:val="00F85A31"/>
    <w:rsid w:val="00F871ED"/>
    <w:rsid w:val="00F92B0F"/>
    <w:rsid w:val="00F92FC5"/>
    <w:rsid w:val="00F95A88"/>
    <w:rsid w:val="00FA0E1A"/>
    <w:rsid w:val="00FA625D"/>
    <w:rsid w:val="00FB213B"/>
    <w:rsid w:val="00FC2CD3"/>
    <w:rsid w:val="00FD0289"/>
    <w:rsid w:val="00FD2C3B"/>
    <w:rsid w:val="00FD759C"/>
    <w:rsid w:val="00FE5B02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CA64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E67465"/>
    <w:rPr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B90034"/>
    <w:rPr>
      <w:lang w:eastAsia="ar-SA"/>
    </w:rPr>
  </w:style>
  <w:style w:type="paragraph" w:styleId="PargrafodaLista">
    <w:name w:val="List Paragraph"/>
    <w:basedOn w:val="Normal"/>
    <w:uiPriority w:val="34"/>
    <w:qFormat/>
    <w:rsid w:val="00E02FC6"/>
    <w:pPr>
      <w:suppressAutoHyphens w:val="0"/>
      <w:ind w:left="720"/>
      <w:contextualSpacing/>
      <w:jc w:val="center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742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xmarkkqdox7jv2">
    <w:name w:val="x_markkqdox7jv2"/>
    <w:basedOn w:val="Fontepargpadro"/>
    <w:rsid w:val="00CD742F"/>
  </w:style>
  <w:style w:type="character" w:customStyle="1" w:styleId="xmarkl06movcdf">
    <w:name w:val="x_markl06movcdf"/>
    <w:basedOn w:val="Fontepargpadro"/>
    <w:rsid w:val="00CD742F"/>
  </w:style>
  <w:style w:type="character" w:styleId="nfase">
    <w:name w:val="Emphasis"/>
    <w:basedOn w:val="Fontepargpadro"/>
    <w:uiPriority w:val="20"/>
    <w:qFormat/>
    <w:rsid w:val="00784591"/>
    <w:rPr>
      <w:i/>
      <w:iCs/>
    </w:rPr>
  </w:style>
  <w:style w:type="character" w:customStyle="1" w:styleId="ui-provider">
    <w:name w:val="ui-provider"/>
    <w:basedOn w:val="Fontepargpadro"/>
    <w:rsid w:val="004A0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F091-7984-4775-8605-32095E70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Cesar Gnoatto</cp:lastModifiedBy>
  <cp:revision>11</cp:revision>
  <cp:lastPrinted>2024-01-24T12:11:00Z</cp:lastPrinted>
  <dcterms:created xsi:type="dcterms:W3CDTF">2023-12-08T13:58:00Z</dcterms:created>
  <dcterms:modified xsi:type="dcterms:W3CDTF">2024-01-24T12:11:00Z</dcterms:modified>
</cp:coreProperties>
</file>